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E4" w:rsidRDefault="00602DE4" w:rsidP="00602DE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Krzyżanów , dnia 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(Pieczęć wnioskodawcy)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  <w:t>WÓJT GMINY KRZYŻANÓW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WNIOSEK </w:t>
      </w:r>
    </w:p>
    <w:p w:rsidR="00602DE4" w:rsidRDefault="00602DE4" w:rsidP="00602DE4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O WYDANIE  ZEZWOLENIA NA SPRZEDAŻ NAPOJÓW ALKOHOLOWYCH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Oznaczenie rodzaju zezwolenia ( właściwe zaznaczyć X )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* “A” - do 4,5 % alkoholu oraz piwo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 “B” - od 4,5 %  do 18 % zawartości alkoholu</w:t>
      </w:r>
      <w:r>
        <w:rPr>
          <w:rFonts w:eastAsiaTheme="minorEastAsia"/>
          <w:sz w:val="24"/>
          <w:szCs w:val="24"/>
        </w:rPr>
        <w:tab/>
        <w:t>______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* “C” - powyżej 18 % zawartości alkoholu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Oznaczenie przedsiębiorcy  ( Imię i nazwisko , nazwa ) :...........................................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Siedziba i adres : ........................................................................................................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Numer NIP ................................................................................................................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 Przedmiot działalności gospodarczej  - rodzaj i branża ( właściwe podkreślić)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 handel : sklep spożywczy, stoisko , sklep monopolowy , inne...................................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 gastronomia : bar , restauracja , kawiarnia , inne .......................................................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Adres punktu sprzedaży ............................................................................................ 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6) Adres punktu składowania napojów alkoholowych ( magazynu dystrybucyjnego )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7) Wnioskowany termin ważności zezwolenia  ...........................................................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8) Godziny sprzedaży napojów alkoholowych ............................................................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Podpis wnioskującego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..................................</w:t>
      </w: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602DE4" w:rsidRDefault="00602DE4" w:rsidP="00602DE4">
      <w:pPr>
        <w:rPr>
          <w:rFonts w:eastAsiaTheme="minorEastAsia"/>
          <w:sz w:val="24"/>
          <w:szCs w:val="24"/>
        </w:rPr>
      </w:pPr>
    </w:p>
    <w:p w:rsidR="00C53F5F" w:rsidRDefault="00C53F5F" w:rsidP="00602DE4">
      <w:pPr>
        <w:jc w:val="center"/>
        <w:rPr>
          <w:rFonts w:eastAsiaTheme="minorEastAsia"/>
          <w:b/>
          <w:bCs/>
          <w:sz w:val="24"/>
          <w:szCs w:val="24"/>
        </w:rPr>
      </w:pPr>
    </w:p>
    <w:p w:rsidR="00602DE4" w:rsidRDefault="00602DE4" w:rsidP="00602DE4">
      <w:pPr>
        <w:jc w:val="center"/>
        <w:rPr>
          <w:rFonts w:eastAsiaTheme="minorEastAsia"/>
          <w:b/>
          <w:bCs/>
          <w:sz w:val="24"/>
          <w:szCs w:val="24"/>
        </w:rPr>
      </w:pPr>
      <w:r w:rsidRPr="00933773">
        <w:rPr>
          <w:rFonts w:eastAsiaTheme="minorEastAsia"/>
          <w:b/>
          <w:bCs/>
          <w:sz w:val="24"/>
          <w:szCs w:val="24"/>
        </w:rPr>
        <w:lastRenderedPageBreak/>
        <w:t>POUCZENIE</w:t>
      </w:r>
    </w:p>
    <w:p w:rsidR="00933773" w:rsidRDefault="00933773" w:rsidP="00602DE4">
      <w:pPr>
        <w:jc w:val="center"/>
        <w:rPr>
          <w:rFonts w:eastAsiaTheme="minorEastAsia"/>
          <w:b/>
          <w:bCs/>
          <w:sz w:val="24"/>
          <w:szCs w:val="24"/>
        </w:rPr>
      </w:pPr>
    </w:p>
    <w:p w:rsidR="00933773" w:rsidRPr="00933773" w:rsidRDefault="00933773" w:rsidP="00602DE4">
      <w:pPr>
        <w:jc w:val="center"/>
        <w:rPr>
          <w:rFonts w:eastAsiaTheme="minorEastAsia"/>
          <w:b/>
          <w:bCs/>
          <w:sz w:val="24"/>
          <w:szCs w:val="24"/>
        </w:rPr>
      </w:pPr>
    </w:p>
    <w:p w:rsidR="00933773" w:rsidRPr="00933773" w:rsidRDefault="00933773" w:rsidP="00933773">
      <w:pPr>
        <w:rPr>
          <w:sz w:val="24"/>
          <w:szCs w:val="24"/>
        </w:rPr>
      </w:pPr>
      <w:r w:rsidRPr="00933773">
        <w:rPr>
          <w:b/>
          <w:bCs/>
          <w:sz w:val="24"/>
          <w:szCs w:val="24"/>
        </w:rPr>
        <w:t>ZAŁĄCZNIKI DO WNIOSKU:</w:t>
      </w:r>
    </w:p>
    <w:p w:rsidR="00933773" w:rsidRPr="00933773" w:rsidRDefault="00933773" w:rsidP="00933773">
      <w:pPr>
        <w:jc w:val="both"/>
        <w:rPr>
          <w:sz w:val="24"/>
          <w:szCs w:val="24"/>
        </w:rPr>
      </w:pPr>
      <w:r w:rsidRPr="00933773">
        <w:rPr>
          <w:sz w:val="24"/>
          <w:szCs w:val="24"/>
        </w:rPr>
        <w:t> </w:t>
      </w:r>
    </w:p>
    <w:p w:rsidR="00933773" w:rsidRPr="00933773" w:rsidRDefault="00933773" w:rsidP="00933773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933773">
        <w:rPr>
          <w:color w:val="000000"/>
          <w:sz w:val="24"/>
          <w:szCs w:val="24"/>
        </w:rPr>
        <w:t>Dokument potwierdzający tytuł prawny wnioskodawcy do lokalu stanowiącego punkt sprzedaży napojów alkoholowych.</w:t>
      </w:r>
    </w:p>
    <w:p w:rsidR="00933773" w:rsidRPr="00933773" w:rsidRDefault="00933773" w:rsidP="00933773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933773">
        <w:rPr>
          <w:color w:val="000000"/>
          <w:sz w:val="24"/>
          <w:szCs w:val="24"/>
        </w:rPr>
        <w:t>Zgoda właściciela, użytkownika, zarządcy lub administratora budynku, jeżeli punkt sprzedaży będzie zlokalizowany w budynku mieszkalnym wielorodzinnym.</w:t>
      </w:r>
    </w:p>
    <w:p w:rsidR="00933773" w:rsidRPr="00933773" w:rsidRDefault="00933773" w:rsidP="00933773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933773">
        <w:rPr>
          <w:color w:val="000000"/>
          <w:sz w:val="24"/>
          <w:szCs w:val="24"/>
        </w:rPr>
        <w:t xml:space="preserve">Decyzja właściwego państwowego inspektora sanitarnego o zatwierdzeniu zakładu, o której mowa w art. 65 ust. 1 pkt. 2 ustawy z dnia 25 sierpnia 2006 r. </w:t>
      </w:r>
      <w:r>
        <w:rPr>
          <w:color w:val="000000"/>
          <w:sz w:val="24"/>
          <w:szCs w:val="24"/>
        </w:rPr>
        <w:br/>
      </w:r>
      <w:r w:rsidRPr="00933773">
        <w:rPr>
          <w:color w:val="000000"/>
          <w:sz w:val="24"/>
          <w:szCs w:val="24"/>
        </w:rPr>
        <w:t>o bezpieczeństwie żywności i żywienia</w:t>
      </w:r>
      <w:r w:rsidRPr="00933773">
        <w:rPr>
          <w:sz w:val="24"/>
          <w:szCs w:val="24"/>
        </w:rPr>
        <w:t xml:space="preserve">.   </w:t>
      </w:r>
    </w:p>
    <w:p w:rsidR="00933773" w:rsidRPr="00933773" w:rsidRDefault="00933773" w:rsidP="00602DE4">
      <w:pPr>
        <w:rPr>
          <w:rFonts w:eastAsiaTheme="minorEastAsia"/>
          <w:sz w:val="24"/>
          <w:szCs w:val="24"/>
        </w:rPr>
      </w:pPr>
    </w:p>
    <w:p w:rsidR="00933773" w:rsidRPr="00933773" w:rsidRDefault="00933773" w:rsidP="00933773">
      <w:pPr>
        <w:jc w:val="both"/>
        <w:rPr>
          <w:rFonts w:eastAsiaTheme="minorEastAsia"/>
          <w:sz w:val="24"/>
          <w:szCs w:val="24"/>
        </w:rPr>
      </w:pPr>
    </w:p>
    <w:p w:rsidR="00602DE4" w:rsidRPr="00933773" w:rsidRDefault="00602DE4" w:rsidP="00933773">
      <w:pPr>
        <w:jc w:val="both"/>
        <w:rPr>
          <w:rFonts w:eastAsiaTheme="minorEastAsia"/>
          <w:sz w:val="24"/>
          <w:szCs w:val="24"/>
        </w:rPr>
      </w:pPr>
      <w:r w:rsidRPr="00933773">
        <w:rPr>
          <w:rFonts w:eastAsiaTheme="minorEastAsia"/>
          <w:sz w:val="24"/>
          <w:szCs w:val="24"/>
        </w:rPr>
        <w:t>Wniosek należy składać z kompletem załączników</w:t>
      </w:r>
    </w:p>
    <w:p w:rsidR="00602DE4" w:rsidRPr="00933773" w:rsidRDefault="00602DE4" w:rsidP="00933773">
      <w:pPr>
        <w:jc w:val="both"/>
        <w:rPr>
          <w:rFonts w:eastAsiaTheme="minorEastAsia"/>
          <w:sz w:val="24"/>
          <w:szCs w:val="24"/>
        </w:rPr>
      </w:pPr>
    </w:p>
    <w:p w:rsidR="00602DE4" w:rsidRPr="00933773" w:rsidRDefault="00602DE4" w:rsidP="00933773">
      <w:pPr>
        <w:jc w:val="both"/>
        <w:rPr>
          <w:rFonts w:eastAsiaTheme="minorEastAsia"/>
          <w:sz w:val="24"/>
          <w:szCs w:val="24"/>
        </w:rPr>
      </w:pPr>
      <w:r w:rsidRPr="00933773">
        <w:rPr>
          <w:rFonts w:eastAsiaTheme="minorEastAsia"/>
          <w:sz w:val="24"/>
          <w:szCs w:val="24"/>
        </w:rPr>
        <w:t>Wniosek bez wymaganych dokumentów /załączników/ i nie uzupełniony w terminie 7 dni od wezwania zgodnie z art. 64 ust.2 ustawy Kodeksu Postępowania Administracyjnego zostanie pozostawiony bez rozpoznania.</w:t>
      </w:r>
    </w:p>
    <w:p w:rsidR="006A6514" w:rsidRPr="00933773" w:rsidRDefault="006A6514">
      <w:pPr>
        <w:rPr>
          <w:sz w:val="24"/>
          <w:szCs w:val="24"/>
        </w:rPr>
      </w:pPr>
    </w:p>
    <w:sectPr w:rsidR="006A6514" w:rsidRPr="00933773" w:rsidSect="002C0889">
      <w:headerReference w:type="default" r:id="rId7"/>
      <w:footerReference w:type="default" r:id="rId8"/>
      <w:pgSz w:w="11899" w:h="16836"/>
      <w:pgMar w:top="1440" w:right="1796" w:bottom="1440" w:left="1796" w:header="720" w:footer="863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C9" w:rsidRDefault="00CE07C9" w:rsidP="0018662E">
      <w:r>
        <w:separator/>
      </w:r>
    </w:p>
  </w:endnote>
  <w:endnote w:type="continuationSeparator" w:id="1">
    <w:p w:rsidR="00CE07C9" w:rsidRDefault="00CE07C9" w:rsidP="0018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89" w:rsidRDefault="00CE07C9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2C0889" w:rsidRDefault="00CE07C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C9" w:rsidRDefault="00CE07C9" w:rsidP="0018662E">
      <w:r>
        <w:separator/>
      </w:r>
    </w:p>
  </w:footnote>
  <w:footnote w:type="continuationSeparator" w:id="1">
    <w:p w:rsidR="00CE07C9" w:rsidRDefault="00CE07C9" w:rsidP="00186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89" w:rsidRDefault="00CE07C9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2C0889" w:rsidRDefault="00CE07C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DE4"/>
    <w:rsid w:val="00086155"/>
    <w:rsid w:val="0018662E"/>
    <w:rsid w:val="001922BD"/>
    <w:rsid w:val="004B48B9"/>
    <w:rsid w:val="005D057D"/>
    <w:rsid w:val="00602DE4"/>
    <w:rsid w:val="006A6514"/>
    <w:rsid w:val="00751A0D"/>
    <w:rsid w:val="008D0D3E"/>
    <w:rsid w:val="008D1B53"/>
    <w:rsid w:val="008D7521"/>
    <w:rsid w:val="00933773"/>
    <w:rsid w:val="00B2645E"/>
    <w:rsid w:val="00B613FD"/>
    <w:rsid w:val="00C53F5F"/>
    <w:rsid w:val="00CE07C9"/>
    <w:rsid w:val="00D904C8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2020-06-04T06:33:00Z</dcterms:created>
  <dcterms:modified xsi:type="dcterms:W3CDTF">2020-06-04T06:33:00Z</dcterms:modified>
</cp:coreProperties>
</file>